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905" cy="100584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" cy="10058400"/>
                        </a:xfrm>
                        <a:custGeom>
                          <a:avLst/>
                          <a:gdLst/>
                          <a:ahLst/>
                          <a:cxnLst/>
                          <a:rect b="b" l="l" r="r" t="t"/>
                          <a:pathLst>
                            <a:path h="10058400" w="1905">
                              <a:moveTo>
                                <a:pt x="1371" y="10058400"/>
                              </a:moveTo>
                              <a:lnTo>
                                <a:pt x="1371" y="0"/>
                              </a:ln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1371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</wps:spPr>
                      <wps:bodyPr bIns="0" rtlCol="0" lIns="0" rIns="0" wrap="square" tIns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905" cy="100584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" cy="10058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44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9376"/>
        </w:tabs>
        <w:ind w:left="390" w:firstLine="0"/>
        <w:rPr>
          <w:sz w:val="33.333333333333336"/>
          <w:szCs w:val="33.333333333333336"/>
          <w:vertAlign w:val="superscript"/>
        </w:rPr>
      </w:pPr>
      <w:r w:rsidDel="00000000" w:rsidR="00000000" w:rsidRPr="00000000">
        <w:rPr>
          <w:sz w:val="20"/>
          <w:szCs w:val="20"/>
        </w:rPr>
        <w:drawing>
          <wp:inline distB="0" distT="0" distL="0" distR="0">
            <wp:extent cx="774277" cy="749807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4277" cy="7498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0"/>
          <w:szCs w:val="20"/>
          <w:rtl w:val="0"/>
        </w:rPr>
        <w:tab/>
      </w:r>
      <w:r w:rsidDel="00000000" w:rsidR="00000000" w:rsidRPr="00000000">
        <w:rPr>
          <w:sz w:val="33.333333333333336"/>
          <w:szCs w:val="33.333333333333336"/>
          <w:vertAlign w:val="superscript"/>
        </w:rPr>
        <mc:AlternateContent>
          <mc:Choice Requires="wps">
            <w:drawing>
              <wp:inline distB="0" distT="0" distL="0" distR="0">
                <wp:extent cx="777240" cy="777240"/>
                <wp:effectExtent b="13334" l="9525" r="3809" t="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77240" cy="77724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25CD2" w:rsidDel="00000000" w:rsidP="00000000" w:rsidRDefault="00C320D8" w:rsidRPr="00000000" w14:paraId="4373B9F3" w14:textId="77777777">
                            <w:pPr>
                              <w:spacing w:before="70" w:line="276" w:lineRule="auto"/>
                              <w:ind w:left="174" w:right="172" w:firstLine="2"/>
                              <w:jc w:val="center"/>
                              <w:rPr>
                                <w:rFonts w:ascii="Calibri"/>
                                <w:sz w:val="18"/>
                              </w:rPr>
                            </w:pPr>
                            <w:r w:rsidDel="00000000" w:rsidR="00000000" w:rsidRPr="00000000">
                              <w:rPr>
                                <w:rFonts w:ascii="Calibri"/>
                                <w:sz w:val="18"/>
                              </w:rPr>
                              <w:t>Affix</w:t>
                            </w:r>
                            <w:r w:rsidDel="00000000" w:rsidR="00000000" w:rsidRPr="00000000">
                              <w:rPr>
                                <w:rFonts w:ascii="Calibri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/>
                                <w:sz w:val="18"/>
                              </w:rPr>
                              <w:t xml:space="preserve">stamp </w:t>
                            </w:r>
                            <w:r w:rsidDel="00000000" w:rsidR="00000000" w:rsidRPr="00000000">
                              <w:rPr>
                                <w:rFonts w:ascii="Calibri"/>
                                <w:spacing w:val="-4"/>
                                <w:sz w:val="18"/>
                              </w:rPr>
                              <w:t>size</w:t>
                            </w:r>
                            <w:r w:rsidDel="00000000" w:rsidR="00000000" w:rsidRPr="00000000">
                              <w:rPr>
                                <w:rFonts w:ascii="Calibri"/>
                                <w:sz w:val="18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/>
                                <w:spacing w:val="-2"/>
                                <w:sz w:val="18"/>
                              </w:rPr>
                              <w:t>Photograph</w:t>
                            </w:r>
                          </w:p>
                        </w:txbxContent>
                      </wps:txbx>
                      <wps:bodyPr bIns="0" rtlCol="0" lIns="0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790574" cy="790574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4" cy="79057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410" w:firstLine="0"/>
        <w:rPr>
          <w:sz w:val="20"/>
          <w:szCs w:val="20"/>
        </w:rPr>
      </w:pPr>
      <w:r w:rsidDel="00000000" w:rsidR="00000000" w:rsidRPr="00000000">
        <w:rPr>
          <w:color w:val="221f1f"/>
          <w:sz w:val="20"/>
          <w:szCs w:val="20"/>
          <w:rtl w:val="0"/>
        </w:rPr>
        <w:t xml:space="preserve">Registration No.: 680, Dated: 12/11/2021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20"/>
        </w:tabs>
        <w:spacing w:after="0" w:before="0" w:line="240" w:lineRule="auto"/>
        <w:ind w:left="41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Website: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single"/>
          <w:shd w:fill="auto" w:val="clear"/>
          <w:vertAlign w:val="baseline"/>
          <w:rtl w:val="0"/>
        </w:rPr>
        <w:t xml:space="preserve">ieatrust.in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Email: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00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ieatrust2021@gmail.com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WhatsApp: +917905123950</w:t>
      </w:r>
    </w:p>
    <w:p w:rsidR="00000000" w:rsidDel="00000000" w:rsidP="00000000" w:rsidRDefault="00000000" w:rsidRPr="00000000" w14:paraId="00000006">
      <w:pPr>
        <w:pStyle w:val="Title"/>
        <w:rPr/>
      </w:pPr>
      <w:r w:rsidDel="00000000" w:rsidR="00000000" w:rsidRPr="00000000">
        <w:rPr>
          <w:color w:val="221f1f"/>
          <w:rtl w:val="0"/>
        </w:rPr>
        <w:t xml:space="preserve">INDIAN ECONOMISTS’ ASSOCIATION TRUST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spacing w:line="265" w:lineRule="auto"/>
        <w:ind w:right="718"/>
        <w:rPr/>
      </w:pPr>
      <w:r w:rsidDel="00000000" w:rsidR="00000000" w:rsidRPr="00000000">
        <w:rPr>
          <w:color w:val="221f1f"/>
          <w:rtl w:val="0"/>
        </w:rPr>
        <w:t xml:space="preserve">(Non-Trust Academic Membership Form)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" w:line="240" w:lineRule="auto"/>
        <w:ind w:left="362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For all Membership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106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2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Fee: For Membership fee details see the table on the back page.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1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746" w:right="0" w:hanging="384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Name &amp; Designation:</w:t>
      </w:r>
      <w:r w:rsidDel="00000000" w:rsidR="00000000" w:rsidRPr="00000000">
        <w:rPr>
          <w:rtl w:val="0"/>
        </w:rPr>
      </w:r>
    </w:p>
    <w:tbl>
      <w:tblPr>
        <w:tblStyle w:val="Table1"/>
        <w:tblW w:w="9909.0" w:type="dxa"/>
        <w:jc w:val="left"/>
        <w:tblInd w:w="26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6"/>
        <w:gridCol w:w="396"/>
        <w:gridCol w:w="396"/>
        <w:gridCol w:w="398"/>
        <w:gridCol w:w="396"/>
        <w:gridCol w:w="398"/>
        <w:gridCol w:w="396"/>
        <w:gridCol w:w="395"/>
        <w:gridCol w:w="397"/>
        <w:gridCol w:w="395"/>
        <w:gridCol w:w="397"/>
        <w:gridCol w:w="395"/>
        <w:gridCol w:w="395"/>
        <w:gridCol w:w="398"/>
        <w:gridCol w:w="395"/>
        <w:gridCol w:w="397"/>
        <w:gridCol w:w="395"/>
        <w:gridCol w:w="397"/>
        <w:gridCol w:w="395"/>
        <w:gridCol w:w="396"/>
        <w:gridCol w:w="398"/>
        <w:gridCol w:w="396"/>
        <w:gridCol w:w="398"/>
        <w:gridCol w:w="396"/>
        <w:gridCol w:w="398"/>
        <w:tblGridChange w:id="0">
          <w:tblGrid>
            <w:gridCol w:w="396"/>
            <w:gridCol w:w="396"/>
            <w:gridCol w:w="396"/>
            <w:gridCol w:w="398"/>
            <w:gridCol w:w="396"/>
            <w:gridCol w:w="398"/>
            <w:gridCol w:w="396"/>
            <w:gridCol w:w="395"/>
            <w:gridCol w:w="397"/>
            <w:gridCol w:w="395"/>
            <w:gridCol w:w="397"/>
            <w:gridCol w:w="395"/>
            <w:gridCol w:w="395"/>
            <w:gridCol w:w="398"/>
            <w:gridCol w:w="395"/>
            <w:gridCol w:w="397"/>
            <w:gridCol w:w="395"/>
            <w:gridCol w:w="397"/>
            <w:gridCol w:w="395"/>
            <w:gridCol w:w="396"/>
            <w:gridCol w:w="398"/>
            <w:gridCol w:w="396"/>
            <w:gridCol w:w="398"/>
            <w:gridCol w:w="396"/>
            <w:gridCol w:w="398"/>
          </w:tblGrid>
        </w:tblGridChange>
      </w:tblGrid>
      <w:tr>
        <w:trPr>
          <w:cantSplit w:val="0"/>
          <w:trHeight w:val="549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spacing w:before="20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746" w:right="0" w:hanging="384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Address:</w:t>
      </w:r>
      <w:r w:rsidDel="00000000" w:rsidR="00000000" w:rsidRPr="00000000">
        <w:rPr>
          <w:rtl w:val="0"/>
        </w:rPr>
      </w:r>
    </w:p>
    <w:tbl>
      <w:tblPr>
        <w:tblStyle w:val="Table2"/>
        <w:tblW w:w="9945.000000000002" w:type="dxa"/>
        <w:jc w:val="left"/>
        <w:tblInd w:w="26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8"/>
        <w:gridCol w:w="398"/>
        <w:gridCol w:w="398"/>
        <w:gridCol w:w="398"/>
        <w:gridCol w:w="398"/>
        <w:gridCol w:w="400"/>
        <w:gridCol w:w="398"/>
        <w:gridCol w:w="397"/>
        <w:gridCol w:w="397"/>
        <w:gridCol w:w="399"/>
        <w:gridCol w:w="397"/>
        <w:gridCol w:w="397"/>
        <w:gridCol w:w="397"/>
        <w:gridCol w:w="399"/>
        <w:gridCol w:w="397"/>
        <w:gridCol w:w="397"/>
        <w:gridCol w:w="397"/>
        <w:gridCol w:w="399"/>
        <w:gridCol w:w="397"/>
        <w:gridCol w:w="398"/>
        <w:gridCol w:w="397"/>
        <w:gridCol w:w="399"/>
        <w:gridCol w:w="397"/>
        <w:gridCol w:w="397"/>
        <w:gridCol w:w="399"/>
        <w:tblGridChange w:id="0">
          <w:tblGrid>
            <w:gridCol w:w="398"/>
            <w:gridCol w:w="398"/>
            <w:gridCol w:w="398"/>
            <w:gridCol w:w="398"/>
            <w:gridCol w:w="398"/>
            <w:gridCol w:w="400"/>
            <w:gridCol w:w="398"/>
            <w:gridCol w:w="397"/>
            <w:gridCol w:w="397"/>
            <w:gridCol w:w="399"/>
            <w:gridCol w:w="397"/>
            <w:gridCol w:w="397"/>
            <w:gridCol w:w="397"/>
            <w:gridCol w:w="399"/>
            <w:gridCol w:w="397"/>
            <w:gridCol w:w="397"/>
            <w:gridCol w:w="397"/>
            <w:gridCol w:w="399"/>
            <w:gridCol w:w="397"/>
            <w:gridCol w:w="398"/>
            <w:gridCol w:w="397"/>
            <w:gridCol w:w="399"/>
            <w:gridCol w:w="397"/>
            <w:gridCol w:w="397"/>
            <w:gridCol w:w="399"/>
          </w:tblGrid>
        </w:tblGridChange>
      </w:tblGrid>
      <w:tr>
        <w:trPr>
          <w:cantSplit w:val="0"/>
          <w:trHeight w:val="431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before="198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  <w:tab w:val="left" w:leader="none" w:pos="6385"/>
        </w:tabs>
        <w:spacing w:after="0" w:before="0" w:line="240" w:lineRule="auto"/>
        <w:ind w:left="746" w:right="0" w:hanging="384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Mobile No…………………………………..</w:t>
        <w:tab/>
        <w:t xml:space="preserve">Email id………………………………..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before="3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746" w:right="0" w:hanging="384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Mode of Payment: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before="192" w:lineRule="auto"/>
        <w:ind w:left="360" w:right="1302" w:firstLine="0"/>
        <w:jc w:val="both"/>
        <w:rPr>
          <w:color w:val="221f1f"/>
          <w:sz w:val="20"/>
          <w:szCs w:val="20"/>
        </w:rPr>
      </w:pPr>
      <w:r w:rsidDel="00000000" w:rsidR="00000000" w:rsidRPr="00000000">
        <w:rPr>
          <w:color w:val="221f1f"/>
          <w:sz w:val="20"/>
          <w:szCs w:val="20"/>
          <w:rtl w:val="0"/>
        </w:rPr>
        <w:t xml:space="preserve">Payment can be made by Demand Draft/Cheque, NEFT/RTGS/UPI, or e-transfer, in favour of Indian </w:t>
      </w:r>
      <w:r w:rsidDel="00000000" w:rsidR="00000000" w:rsidRPr="00000000">
        <w:rPr>
          <w:b w:val="1"/>
          <w:color w:val="221f1f"/>
          <w:sz w:val="20"/>
          <w:szCs w:val="20"/>
          <w:rtl w:val="0"/>
        </w:rPr>
        <w:t xml:space="preserve">Economists Association Trust</w:t>
      </w:r>
      <w:r w:rsidDel="00000000" w:rsidR="00000000" w:rsidRPr="00000000">
        <w:rPr>
          <w:color w:val="221f1f"/>
          <w:sz w:val="20"/>
          <w:szCs w:val="20"/>
          <w:rtl w:val="0"/>
        </w:rPr>
        <w:t xml:space="preserve">, payable at Lucknow, India</w:t>
      </w:r>
      <w:r w:rsidDel="00000000" w:rsidR="00000000" w:rsidRPr="00000000">
        <w:rPr>
          <w:sz w:val="20"/>
          <w:szCs w:val="20"/>
          <w:rtl w:val="0"/>
        </w:rPr>
        <w:t xml:space="preserve">. </w:t>
      </w:r>
      <w:r w:rsidDel="00000000" w:rsidR="00000000" w:rsidRPr="00000000">
        <w:rPr>
          <w:color w:val="221f1f"/>
          <w:sz w:val="20"/>
          <w:szCs w:val="20"/>
          <w:rtl w:val="0"/>
        </w:rPr>
        <w:t xml:space="preserve">For online payment: </w:t>
      </w:r>
    </w:p>
    <w:p w:rsidR="00000000" w:rsidDel="00000000" w:rsidP="00000000" w:rsidRDefault="00000000" w:rsidRPr="00000000" w14:paraId="0000005F">
      <w:pPr>
        <w:ind w:left="360" w:right="1302" w:firstLine="0"/>
        <w:jc w:val="both"/>
        <w:rPr>
          <w:color w:val="221f1f"/>
          <w:sz w:val="20"/>
          <w:szCs w:val="20"/>
        </w:rPr>
      </w:pPr>
      <w:r w:rsidDel="00000000" w:rsidR="00000000" w:rsidRPr="00000000">
        <w:rPr>
          <w:b w:val="1"/>
          <w:color w:val="221f1f"/>
          <w:sz w:val="20"/>
          <w:szCs w:val="20"/>
          <w:rtl w:val="0"/>
        </w:rPr>
        <w:t xml:space="preserve">A/c No. 110030081143</w:t>
      </w:r>
      <w:r w:rsidDel="00000000" w:rsidR="00000000" w:rsidRPr="00000000">
        <w:rPr>
          <w:color w:val="221f1f"/>
          <w:sz w:val="20"/>
          <w:szCs w:val="20"/>
          <w:rtl w:val="0"/>
        </w:rPr>
        <w:t xml:space="preserve">, </w:t>
      </w:r>
    </w:p>
    <w:p w:rsidR="00000000" w:rsidDel="00000000" w:rsidP="00000000" w:rsidRDefault="00000000" w:rsidRPr="00000000" w14:paraId="00000060">
      <w:pPr>
        <w:ind w:left="360" w:right="1302" w:firstLine="0"/>
        <w:jc w:val="both"/>
        <w:rPr>
          <w:color w:val="221f1f"/>
          <w:sz w:val="20"/>
          <w:szCs w:val="20"/>
        </w:rPr>
      </w:pPr>
      <w:r w:rsidDel="00000000" w:rsidR="00000000" w:rsidRPr="00000000">
        <w:rPr>
          <w:b w:val="1"/>
          <w:color w:val="221f1f"/>
          <w:sz w:val="20"/>
          <w:szCs w:val="20"/>
          <w:rtl w:val="0"/>
        </w:rPr>
        <w:t xml:space="preserve">Bank: </w:t>
      </w:r>
      <w:r w:rsidDel="00000000" w:rsidR="00000000" w:rsidRPr="00000000">
        <w:rPr>
          <w:color w:val="221f1f"/>
          <w:sz w:val="20"/>
          <w:szCs w:val="20"/>
          <w:rtl w:val="0"/>
        </w:rPr>
        <w:t xml:space="preserve">Canara Bank, BBA University, Lucknow-226025, India</w:t>
      </w:r>
    </w:p>
    <w:p w:rsidR="00000000" w:rsidDel="00000000" w:rsidP="00000000" w:rsidRDefault="00000000" w:rsidRPr="00000000" w14:paraId="00000061">
      <w:pPr>
        <w:ind w:left="360" w:right="1302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color w:val="221f1f"/>
          <w:sz w:val="20"/>
          <w:szCs w:val="20"/>
          <w:rtl w:val="0"/>
        </w:rPr>
        <w:t xml:space="preserve">IFSC Code: CNRB0002900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2"/>
        <w:ind w:left="36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rtl w:val="0"/>
        </w:rPr>
        <w:t xml:space="preserve">SWIFT Code: CNRBINBBKFD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Please indicate (tick whichever is applicable):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before="229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04"/>
          <w:tab w:val="left" w:leader="none" w:pos="7844"/>
        </w:tabs>
        <w:spacing w:after="0" w:before="0" w:line="240" w:lineRule="auto"/>
        <w:ind w:left="0" w:right="716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Demand Draft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/Cheque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NEFT/RTGS/UPI</w:t>
        <w:tab/>
        <w:t xml:space="preserve">Amount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1" w:before="216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48.0" w:type="dxa"/>
        <w:jc w:val="left"/>
        <w:tblInd w:w="781.0" w:type="dxa"/>
        <w:tblLayout w:type="fixed"/>
        <w:tblLook w:val="0000"/>
      </w:tblPr>
      <w:tblGrid>
        <w:gridCol w:w="6103"/>
        <w:gridCol w:w="3345"/>
        <w:tblGridChange w:id="0">
          <w:tblGrid>
            <w:gridCol w:w="6103"/>
            <w:gridCol w:w="3345"/>
          </w:tblGrid>
        </w:tblGridChange>
      </w:tblGrid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1" w:lineRule="auto"/>
              <w:ind w:left="5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(a)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Cheque/DD No: 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1" w:lineRule="auto"/>
              <w:ind w:left="0" w:right="46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Dated: 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40" w:lineRule="auto"/>
              <w:ind w:left="5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Bank: (Name)..........................................................................................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40" w:lineRule="auto"/>
              <w:ind w:left="0" w:right="86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(Branch)............................................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5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(b)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NEFT/RTGS/UPI/ETC.: 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0" w:right="64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Dated: 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10" w:lineRule="auto"/>
              <w:ind w:left="5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Bank: (Name)/Transaction ID..............................................................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10" w:lineRule="auto"/>
              <w:ind w:left="0" w:right="86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221f1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(Branch)............................................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spacing w:before="156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76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before="169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Recommended by: Name &amp; Address (If any)</w:t>
      </w:r>
    </w:p>
    <w:p w:rsidR="00000000" w:rsidDel="00000000" w:rsidP="00000000" w:rsidRDefault="00000000" w:rsidRPr="00000000" w14:paraId="00000074">
      <w:pPr>
        <w:spacing w:before="224" w:lineRule="auto"/>
        <w:ind w:left="360" w:right="5840" w:firstLine="0"/>
        <w:rPr>
          <w:sz w:val="20"/>
          <w:szCs w:val="20"/>
        </w:rPr>
        <w:sectPr>
          <w:pgSz w:h="15840" w:w="12240" w:orient="portrait"/>
          <w:pgMar w:bottom="0" w:top="0" w:left="1080" w:right="360" w:header="720" w:footer="720"/>
          <w:pgNumType w:start="1"/>
        </w:sectPr>
      </w:pPr>
      <w:r w:rsidDel="00000000" w:rsidR="00000000" w:rsidRPr="00000000">
        <w:rPr>
          <w:sz w:val="20"/>
          <w:szCs w:val="20"/>
          <w:rtl w:val="0"/>
        </w:rPr>
        <w:t xml:space="preserve">Note: Please return/mail this form to Office (IEAT) Email: </w:t>
      </w:r>
      <w:hyperlink r:id="rId10">
        <w:r w:rsidDel="00000000" w:rsidR="00000000" w:rsidRPr="00000000">
          <w:rPr>
            <w:sz w:val="20"/>
            <w:szCs w:val="20"/>
            <w:rtl w:val="0"/>
          </w:rPr>
          <w:t xml:space="preserve">ieatrust2021@gmail.com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1"/>
        <w:spacing w:before="72" w:lineRule="auto"/>
        <w:ind w:firstLine="360"/>
        <w:rPr>
          <w:b w:val="0"/>
        </w:rPr>
      </w:pPr>
      <w:r w:rsidDel="00000000" w:rsidR="00000000" w:rsidRPr="00000000">
        <w:rPr>
          <w:rtl w:val="0"/>
        </w:rPr>
        <w:t xml:space="preserve">Eligibility</w:t>
      </w:r>
      <w:r w:rsidDel="00000000" w:rsidR="00000000" w:rsidRPr="00000000">
        <w:rPr>
          <w:b w:val="0"/>
          <w:rtl w:val="0"/>
        </w:rPr>
        <w:t xml:space="preserve">:</w:t>
      </w:r>
    </w:p>
    <w:p w:rsidR="00000000" w:rsidDel="00000000" w:rsidP="00000000" w:rsidRDefault="00000000" w:rsidRPr="00000000" w14:paraId="00000076">
      <w:pPr>
        <w:spacing w:before="188" w:lineRule="auto"/>
        <w:ind w:left="360" w:right="728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The non-trust membership of IEA consists of the following categories of economists, college/university/institute teachers or researchers, in job or retired, full/part time in disciplines of economics, statistics, commerce and management.</w:t>
      </w:r>
    </w:p>
    <w:p w:rsidR="00000000" w:rsidDel="00000000" w:rsidP="00000000" w:rsidRDefault="00000000" w:rsidRPr="00000000" w14:paraId="00000077">
      <w:pPr>
        <w:spacing w:before="95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ind w:firstLine="360"/>
        <w:rPr/>
      </w:pPr>
      <w:r w:rsidDel="00000000" w:rsidR="00000000" w:rsidRPr="00000000">
        <w:rPr>
          <w:rtl w:val="0"/>
        </w:rPr>
        <w:t xml:space="preserve">Non-trust/ Academic Membership / Subscription fee details:</w:t>
      </w:r>
    </w:p>
    <w:p w:rsidR="00000000" w:rsidDel="00000000" w:rsidP="00000000" w:rsidRDefault="00000000" w:rsidRPr="00000000" w14:paraId="00000079">
      <w:pPr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1.0" w:type="dxa"/>
        <w:jc w:val="left"/>
        <w:tblInd w:w="3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5276"/>
        <w:gridCol w:w="2136"/>
        <w:gridCol w:w="1949"/>
        <w:tblGridChange w:id="0">
          <w:tblGrid>
            <w:gridCol w:w="5276"/>
            <w:gridCol w:w="2136"/>
            <w:gridCol w:w="1949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3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Type of Membership</w:t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3" w:lineRule="auto"/>
              <w:ind w:left="2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Domestic </w:t>
            </w: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i w:val="0"/>
                  <w:smallCaps w:val="0"/>
                  <w:strike w:val="0"/>
                  <w:color w:val="000000"/>
                  <w:sz w:val="16"/>
                  <w:szCs w:val="16"/>
                  <w:u w:val="none"/>
                  <w:shd w:fill="auto" w:val="clear"/>
                  <w:vertAlign w:val="baseline"/>
                  <w:rtl w:val="0"/>
                </w:rPr>
                <w:t xml:space="preserve">(₹)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3" w:lineRule="auto"/>
              <w:ind w:left="19" w:right="1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Foreign ($)</w:t>
            </w:r>
          </w:p>
        </w:tc>
      </w:tr>
      <w:tr>
        <w:trPr>
          <w:cantSplit w:val="0"/>
          <w:trHeight w:val="551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Decadal Membership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(Individual economist)</w:t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2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3000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9" w:right="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200</w:t>
            </w:r>
          </w:p>
        </w:tc>
      </w:tr>
      <w:tr>
        <w:trPr>
          <w:cantSplit w:val="0"/>
          <w:trHeight w:val="551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Semi Decadal Membership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(Individual economist)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2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1500</w:t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9" w:right="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</w:tr>
      <w:tr>
        <w:trPr>
          <w:cantSplit w:val="0"/>
          <w:trHeight w:val="553" w:hRule="atLeast"/>
          <w:tblHeader w:val="0"/>
        </w:trPr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Decadal Donor Membership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(Any person)</w:t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20" w:right="4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10000 +</w:t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1" w:lineRule="auto"/>
              <w:ind w:left="19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2000 +</w:t>
            </w:r>
          </w:p>
        </w:tc>
      </w:tr>
      <w:tr>
        <w:trPr>
          <w:cantSplit w:val="0"/>
          <w:trHeight w:val="290" w:hRule="atLeast"/>
          <w:tblHeader w:val="0"/>
        </w:trPr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9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Decadal Institutional Membership (Any public or private institution)</w:t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9" w:lineRule="auto"/>
              <w:ind w:left="2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20,000</w:t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9" w:lineRule="auto"/>
              <w:ind w:left="1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2100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Decadal Corporate Membership</w:t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2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30,000</w:t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2500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Trustee</w:t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2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5000</w:t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700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Coordinator/Co-coordinator</w:t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2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4000</w:t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500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3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8" w:lineRule="auto"/>
              <w:ind w:left="19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Notes: Eligibility for membership: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Faculties of economics, statistics, commerce and management.</w:t>
            </w:r>
          </w:p>
        </w:tc>
      </w:tr>
    </w:tbl>
    <w:p w:rsidR="00000000" w:rsidDel="00000000" w:rsidP="00000000" w:rsidRDefault="00000000" w:rsidRPr="00000000" w14:paraId="00000098">
      <w:pPr>
        <w:spacing w:before="84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210615</wp:posOffset>
                </wp:positionH>
                <wp:positionV relativeFrom="paragraph">
                  <wp:posOffset>214884</wp:posOffset>
                </wp:positionV>
                <wp:extent cx="5981065" cy="1841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18415"/>
                        </a:xfrm>
                        <a:custGeom>
                          <a:avLst/>
                          <a:gdLst/>
                          <a:ahLst/>
                          <a:cxnLst/>
                          <a:rect b="b" l="l" r="r" t="t"/>
                          <a:pathLst>
                            <a:path h="18415" w="5981065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5981065" y="18288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bIns="0" rtlCol="0" lIns="0" rIns="0" wrap="square" tIns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210615</wp:posOffset>
                </wp:positionH>
                <wp:positionV relativeFrom="paragraph">
                  <wp:posOffset>214884</wp:posOffset>
                </wp:positionV>
                <wp:extent cx="5981065" cy="1841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1065" cy="184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274"/>
        </w:tabs>
        <w:spacing w:after="0" w:before="199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Address: B-46, South City, Lucknow, Uttar Pradesh, PIN-226025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1f1f"/>
          <w:sz w:val="20"/>
          <w:szCs w:val="20"/>
          <w:u w:val="none"/>
          <w:shd w:fill="auto" w:val="clear"/>
          <w:vertAlign w:val="baseline"/>
          <w:rtl w:val="0"/>
        </w:rPr>
        <w:t xml:space="preserve">Email: 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221f1f"/>
            <w:sz w:val="20"/>
            <w:szCs w:val="20"/>
            <w:u w:val="none"/>
            <w:shd w:fill="auto" w:val="clear"/>
            <w:vertAlign w:val="baseline"/>
            <w:rtl w:val="0"/>
          </w:rPr>
          <w:t xml:space="preserve">ieatrust2021@gmail.com</w:t>
        </w:r>
      </w:hyperlink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280" w:top="1360" w:left="1080" w:right="36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ahoma"/>
  <w:font w:name="Georgia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46" w:hanging="384.00000000000006"/>
      </w:pPr>
      <w:rPr>
        <w:rFonts w:ascii="Times New Roman" w:cs="Times New Roman" w:eastAsia="Times New Roman" w:hAnsi="Times New Roman"/>
        <w:b w:val="1"/>
        <w:i w:val="0"/>
        <w:color w:val="221f1f"/>
        <w:sz w:val="20"/>
        <w:szCs w:val="20"/>
      </w:rPr>
    </w:lvl>
    <w:lvl w:ilvl="1">
      <w:start w:val="0"/>
      <w:numFmt w:val="bullet"/>
      <w:lvlText w:val="•"/>
      <w:lvlJc w:val="left"/>
      <w:pPr>
        <w:ind w:left="1746" w:hanging="384"/>
      </w:pPr>
      <w:rPr/>
    </w:lvl>
    <w:lvl w:ilvl="2">
      <w:start w:val="0"/>
      <w:numFmt w:val="bullet"/>
      <w:lvlText w:val="•"/>
      <w:lvlJc w:val="left"/>
      <w:pPr>
        <w:ind w:left="2752" w:hanging="384"/>
      </w:pPr>
      <w:rPr/>
    </w:lvl>
    <w:lvl w:ilvl="3">
      <w:start w:val="0"/>
      <w:numFmt w:val="bullet"/>
      <w:lvlText w:val="•"/>
      <w:lvlJc w:val="left"/>
      <w:pPr>
        <w:ind w:left="3758" w:hanging="383.99999999999955"/>
      </w:pPr>
      <w:rPr/>
    </w:lvl>
    <w:lvl w:ilvl="4">
      <w:start w:val="0"/>
      <w:numFmt w:val="bullet"/>
      <w:lvlText w:val="•"/>
      <w:lvlJc w:val="left"/>
      <w:pPr>
        <w:ind w:left="4764" w:hanging="384"/>
      </w:pPr>
      <w:rPr/>
    </w:lvl>
    <w:lvl w:ilvl="5">
      <w:start w:val="0"/>
      <w:numFmt w:val="bullet"/>
      <w:lvlText w:val="•"/>
      <w:lvlJc w:val="left"/>
      <w:pPr>
        <w:ind w:left="5770" w:hanging="384"/>
      </w:pPr>
      <w:rPr/>
    </w:lvl>
    <w:lvl w:ilvl="6">
      <w:start w:val="0"/>
      <w:numFmt w:val="bullet"/>
      <w:lvlText w:val="•"/>
      <w:lvlJc w:val="left"/>
      <w:pPr>
        <w:ind w:left="6776" w:hanging="384"/>
      </w:pPr>
      <w:rPr/>
    </w:lvl>
    <w:lvl w:ilvl="7">
      <w:start w:val="0"/>
      <w:numFmt w:val="bullet"/>
      <w:lvlText w:val="•"/>
      <w:lvlJc w:val="left"/>
      <w:pPr>
        <w:ind w:left="7782" w:hanging="383.9999999999991"/>
      </w:pPr>
      <w:rPr/>
    </w:lvl>
    <w:lvl w:ilvl="8">
      <w:start w:val="0"/>
      <w:numFmt w:val="bullet"/>
      <w:lvlText w:val="•"/>
      <w:lvlJc w:val="left"/>
      <w:pPr>
        <w:ind w:left="8788" w:hanging="3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360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jc w:val="center"/>
    </w:pPr>
    <w:rPr>
      <w:rFonts w:ascii="Tahoma" w:cs="Tahoma" w:eastAsia="Tahoma" w:hAnsi="Tahoma"/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89" w:line="337" w:lineRule="auto"/>
      <w:ind w:right="352"/>
      <w:jc w:val="center"/>
    </w:pPr>
    <w:rPr>
      <w:rFonts w:ascii="Tahoma" w:cs="Tahoma" w:eastAsia="Tahoma" w:hAnsi="Tahoma"/>
      <w:b w:val="1"/>
      <w:sz w:val="28"/>
      <w:szCs w:val="2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google.com/search?sxsrf=AOaemvKhtTXwfsPqgEbfpWSCFer1fnu6pQ%3A1640777746772&amp;q=indian%2Brupee%2Bsymbol%2B%E2%82%B9&amp;spell=1&amp;sa=X&amp;ved=2ahUKEwjPyf-19Yj1AhVP7XMBHfNbAlUQBSgAegQIYxAC" TargetMode="External"/><Relationship Id="rId10" Type="http://schemas.openxmlformats.org/officeDocument/2006/relationships/hyperlink" Target="mailto:ieatrust2021@gmail.com" TargetMode="External"/><Relationship Id="rId13" Type="http://schemas.openxmlformats.org/officeDocument/2006/relationships/hyperlink" Target="mailto:ieatrust2021@gmail.com" TargetMode="External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eatrust2021@gmail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